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2FC4" w14:textId="2AC93E99" w:rsidR="00510071" w:rsidRDefault="00F705E4">
      <w:r>
        <w:t xml:space="preserve">Результаты районной игры «Математический хоккей» </w:t>
      </w:r>
      <w:proofErr w:type="gramStart"/>
      <w:r>
        <w:t>2024-2025</w:t>
      </w:r>
      <w:proofErr w:type="gramEnd"/>
      <w:r>
        <w:t xml:space="preserve"> учебный год</w:t>
      </w:r>
    </w:p>
    <w:p w14:paraId="7D993F27" w14:textId="26B3007C" w:rsidR="00F705E4" w:rsidRDefault="00F705E4">
      <w:r>
        <w:t xml:space="preserve">Участвовали 5 классы.   </w:t>
      </w:r>
    </w:p>
    <w:p w14:paraId="305D3D37" w14:textId="1ADE7169" w:rsidR="00F705E4" w:rsidRDefault="00F705E4">
      <w:r>
        <w:t>1 место- школа №31</w:t>
      </w:r>
    </w:p>
    <w:p w14:paraId="4F120568" w14:textId="5A07AC43" w:rsidR="00F705E4" w:rsidRDefault="00F705E4">
      <w:r>
        <w:t>2 место – гимназия № 32</w:t>
      </w:r>
    </w:p>
    <w:p w14:paraId="05755F71" w14:textId="3F69E804" w:rsidR="00F705E4" w:rsidRDefault="00F705E4">
      <w:r>
        <w:t>3 место -школа № 4 Кусто</w:t>
      </w:r>
    </w:p>
    <w:sectPr w:rsidR="00F7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BC"/>
    <w:rsid w:val="00510071"/>
    <w:rsid w:val="005D2A4F"/>
    <w:rsid w:val="006C7093"/>
    <w:rsid w:val="00CC4ABC"/>
    <w:rsid w:val="00F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3052"/>
  <w15:chartTrackingRefBased/>
  <w15:docId w15:val="{0F64627F-5F0F-4EBC-9770-65C38587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4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4A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4A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A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4A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4A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4A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4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4A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4A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4A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4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4A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4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Bocharov, Sergey</dc:creator>
  <cp:keywords/>
  <dc:description/>
  <cp:lastModifiedBy>Bocharov, Sergey</cp:lastModifiedBy>
  <cp:revision>2</cp:revision>
  <dcterms:created xsi:type="dcterms:W3CDTF">2025-06-20T05:52:00Z</dcterms:created>
  <dcterms:modified xsi:type="dcterms:W3CDTF">2025-06-20T05:52:00Z</dcterms:modified>
</cp:coreProperties>
</file>